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Spacing"/>
        <w:rPr>
          <w:rStyle w:val="Internetskapoveznica"/>
        </w:rPr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margin">
              <wp:posOffset>-290195</wp:posOffset>
            </wp:positionH>
            <wp:positionV relativeFrom="paragraph">
              <wp:posOffset>78105</wp:posOffset>
            </wp:positionV>
            <wp:extent cx="1476375" cy="1595755"/>
            <wp:effectExtent l="0" t="0" r="0" b="0"/>
            <wp:wrapNone/>
            <wp:docPr id="1" name="Slika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Style w:val="Internetskapoveznica"/>
        </w:rPr>
      </w:pPr>
      <w:r>
        <w:rPr/>
      </w:r>
    </w:p>
    <w:p>
      <w:pPr>
        <w:pStyle w:val="Normal"/>
        <w:rPr>
          <w:rFonts w:ascii="Maiandra GD" w:hAnsi="Maiandra GD"/>
          <w:b/>
          <w:b/>
        </w:rPr>
      </w:pPr>
      <w:r>
        <w:rPr>
          <w:rFonts w:ascii="Maiandra GD" w:hAnsi="Maiandra GD"/>
          <w:b/>
        </w:rPr>
        <w:t xml:space="preserve">                         </w:t>
      </w:r>
      <w:r>
        <w:rPr>
          <w:rFonts w:ascii="Maiandra GD" w:hAnsi="Maiandra GD"/>
          <w:b/>
        </w:rPr>
        <w:t>I.GIMNAZIJA OSIJEK</w:t>
      </w:r>
    </w:p>
    <w:p>
      <w:pPr>
        <w:pStyle w:val="Normal"/>
        <w:rPr>
          <w:rFonts w:ascii="Maiandra GD" w:hAnsi="Maiandra GD"/>
          <w:b/>
          <w:b/>
          <w:color w:val="44546A" w:themeColor="text2"/>
        </w:rPr>
      </w:pPr>
      <w:r>
        <w:rPr>
          <w:rFonts w:ascii="Maiandra GD" w:hAnsi="Maiandra GD"/>
          <w:b/>
          <w:color w:val="44546A" w:themeColor="text2"/>
        </w:rPr>
        <w:t xml:space="preserve">                           </w:t>
      </w:r>
      <w:r>
        <w:rPr>
          <w:rFonts w:ascii="Maiandra GD" w:hAnsi="Maiandra GD"/>
          <w:b/>
          <w:color w:val="44546A" w:themeColor="text2"/>
        </w:rPr>
        <w:t>Županijska 4,</w:t>
      </w:r>
    </w:p>
    <w:p>
      <w:pPr>
        <w:pStyle w:val="Normal"/>
        <w:rPr>
          <w:rFonts w:ascii="Maiandra GD" w:hAnsi="Maiandra GD"/>
          <w:b/>
          <w:b/>
          <w:color w:val="44546A" w:themeColor="text2"/>
        </w:rPr>
      </w:pPr>
      <w:r>
        <w:rPr>
          <w:rFonts w:ascii="Maiandra GD" w:hAnsi="Maiandra GD"/>
          <w:b/>
          <w:color w:val="44546A" w:themeColor="text2"/>
        </w:rPr>
        <w:t xml:space="preserve">                           </w:t>
      </w:r>
      <w:r>
        <w:rPr>
          <w:rFonts w:ascii="Maiandra GD" w:hAnsi="Maiandra GD"/>
          <w:b/>
          <w:color w:val="44546A" w:themeColor="text2"/>
        </w:rPr>
        <w:t>31000 Osijek</w:t>
      </w:r>
    </w:p>
    <w:p>
      <w:pPr>
        <w:pStyle w:val="NoSpacing"/>
        <w:rPr>
          <w:rFonts w:ascii="Maiandra GD" w:hAnsi="Maiandra GD"/>
          <w:b/>
          <w:b/>
          <w:color w:val="7F7F7F" w:themeColor="text1" w:themeTint="80"/>
        </w:rPr>
      </w:pPr>
      <w:r>
        <w:rPr>
          <w:rFonts w:ascii="Maiandra GD" w:hAnsi="Maiandra GD"/>
          <w:b/>
          <w:color w:val="7F7F7F" w:themeColor="text1" w:themeTint="80"/>
        </w:rPr>
        <w:t xml:space="preserve">                           </w:t>
      </w:r>
      <w:r>
        <w:rPr>
          <w:rFonts w:ascii="Maiandra GD" w:hAnsi="Maiandra GD"/>
          <w:b/>
          <w:color w:val="7F7F7F" w:themeColor="text1" w:themeTint="80"/>
        </w:rPr>
        <w:t>TEL: (031)200-699, FAX: (031)200-698</w:t>
      </w:r>
    </w:p>
    <w:p>
      <w:pPr>
        <w:pStyle w:val="Normal"/>
        <w:rPr>
          <w:rFonts w:ascii="Maiandra GD" w:hAnsi="Maiandra GD"/>
          <w:b/>
          <w:b/>
          <w:color w:val="44546A" w:themeColor="text2"/>
          <w:sz w:val="20"/>
          <w:szCs w:val="20"/>
        </w:rPr>
      </w:pPr>
      <w:r>
        <w:rPr>
          <w:rFonts w:ascii="Maiandra GD" w:hAnsi="Maiandra GD"/>
          <w:color w:val="44546A" w:themeColor="text2"/>
          <w:sz w:val="20"/>
          <w:szCs w:val="20"/>
        </w:rPr>
        <w:t xml:space="preserve">                              </w:t>
      </w:r>
      <w:hyperlink r:id="rId3">
        <w:r>
          <w:rPr>
            <w:rStyle w:val="Internetskapoveznica"/>
            <w:rFonts w:ascii="Maiandra GD" w:hAnsi="Maiandra GD"/>
            <w:color w:val="323E4F" w:themeColor="text2" w:themeShade="bf"/>
            <w:sz w:val="20"/>
            <w:szCs w:val="20"/>
          </w:rPr>
          <w:t>ured@gimnazija-prva-os.skole.hr</w:t>
        </w:r>
      </w:hyperlink>
      <w:r>
        <w:rPr>
          <w:rStyle w:val="Internetskapoveznica"/>
          <w:rFonts w:ascii="Maiandra GD" w:hAnsi="Maiandra GD"/>
          <w:color w:val="323E4F" w:themeColor="text2" w:themeShade="bf"/>
          <w:sz w:val="20"/>
          <w:szCs w:val="20"/>
        </w:rPr>
        <w:t xml:space="preserve">, </w:t>
      </w:r>
      <w:r>
        <w:rPr>
          <w:rFonts w:ascii="Maiandra GD" w:hAnsi="Maiandra GD"/>
          <w:color w:val="323E4F" w:themeColor="text2" w:themeShade="bf"/>
          <w:sz w:val="20"/>
          <w:szCs w:val="20"/>
          <w:u w:val="single"/>
        </w:rPr>
        <w:t>www.gimnazija-prva-os.skole.hr</w:t>
      </w:r>
    </w:p>
    <w:p>
      <w:pPr>
        <w:pStyle w:val="Normal"/>
        <w:ind w:left="708" w:hanging="0"/>
        <w:rPr>
          <w:rFonts w:ascii="Maiandra GD" w:hAnsi="Maiandra GD"/>
          <w:b/>
          <w:b/>
          <w:color w:val="44546A" w:themeColor="text2"/>
        </w:rPr>
      </w:pPr>
      <w:r>
        <w:rPr>
          <w:rFonts w:ascii="Maiandra GD" w:hAnsi="Maiandra GD"/>
          <w:b/>
          <w:color w:val="44546A" w:themeColor="text2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078727EC">
                <wp:simplePos x="0" y="0"/>
                <wp:positionH relativeFrom="margin">
                  <wp:posOffset>-34925</wp:posOffset>
                </wp:positionH>
                <wp:positionV relativeFrom="paragraph">
                  <wp:posOffset>122555</wp:posOffset>
                </wp:positionV>
                <wp:extent cx="6242050" cy="12700"/>
                <wp:effectExtent l="0" t="0" r="28575" b="28575"/>
                <wp:wrapNone/>
                <wp:docPr id="2" name="Ravni poveznik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41320" cy="122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.75pt,9.65pt" to="488.65pt,10.55pt" ID="Ravni poveznik 16" stroked="t" style="position:absolute;flip:y;mso-position-horizontal-relative:margin" wp14:anchorId="078727EC">
                <v:stroke color="#5b9bd5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KLASA: 112-02/22-01/61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URBROJ: 2158/37-01-21-1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Osijek, 15.11. 2022.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Temeljem članka 14. Pravilnika o načinu i postupku zapošljavanja, te procjeni i vrednovanju kandidata za zapošljavanje, Povjerenstvo za procjenu i vrednovanje kandidata za zapošljavanje za popunu radnog mjesta nastavnik/ca filozofije ,ravnatelju I.gimnazije Osijek Draženu Đapiću, prof. nadnevka 15.11. 2022. godine dostavlja: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RANG-LISTU KANDIDATA ZA ZASNIVANJE RADNOG ODNOSA NA RADNOM MJESTU NASTAVNIK/CA FILOZOFIJE NA NEPUNO  ODREĐENO RADNO VRIJEME (ZAMJENA ZA DJELATNICU NA PORODNOM DOPUSTU)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Poštovani,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nakon testiranja kandidata za radno mjesto nastavnik/ica filozofije na nepuno određeno radno vrijeme, (zamjena za djelatnicu na porodnom dopustu) koje se održalo nadnevka 15.11. 2022. godine od </w:t>
      </w:r>
      <w:r>
        <w:rPr/>
        <w:t>8</w:t>
      </w:r>
      <w:r>
        <w:rPr/>
        <w:t xml:space="preserve">,30 do </w:t>
      </w:r>
      <w:r>
        <w:rPr/>
        <w:t>10,</w:t>
      </w:r>
      <w:r>
        <w:rPr/>
        <w:t>00 sati utvrđeni su rezultati testiranja i izrađena je rang-lista kandidata s kojima se može zasnovati radni odnos.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Rang lista kandidata: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</w:t>
      </w:r>
      <w:r>
        <w:rPr/>
        <w:t>REDNI BROJ                              IME I PREZIME                      BROJ BODOVA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1"/>
        <w:gridCol w:w="33"/>
        <w:gridCol w:w="3006"/>
        <w:gridCol w:w="18"/>
        <w:gridCol w:w="3024"/>
      </w:tblGrid>
      <w:tr>
        <w:trPr/>
        <w:tc>
          <w:tcPr>
            <w:tcW w:w="2991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1.</w:t>
            </w:r>
          </w:p>
        </w:tc>
        <w:tc>
          <w:tcPr>
            <w:tcW w:w="3039" w:type="dxa"/>
            <w:gridSpan w:val="2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ANDREJA ATANACKOVIĆ</w:t>
            </w:r>
          </w:p>
        </w:tc>
        <w:tc>
          <w:tcPr>
            <w:tcW w:w="3042" w:type="dxa"/>
            <w:gridSpan w:val="2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 xml:space="preserve">     </w:t>
            </w:r>
            <w:r>
              <w:rPr/>
              <w:t>70</w:t>
            </w:r>
          </w:p>
        </w:tc>
      </w:tr>
      <w:tr>
        <w:trPr/>
        <w:tc>
          <w:tcPr>
            <w:tcW w:w="2991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2.</w:t>
            </w:r>
          </w:p>
        </w:tc>
        <w:tc>
          <w:tcPr>
            <w:tcW w:w="3039" w:type="dxa"/>
            <w:gridSpan w:val="2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DOMAGOJ ŠIMIĆ</w:t>
            </w:r>
          </w:p>
        </w:tc>
        <w:tc>
          <w:tcPr>
            <w:tcW w:w="3042" w:type="dxa"/>
            <w:gridSpan w:val="2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 xml:space="preserve">     </w:t>
            </w:r>
            <w:r>
              <w:rPr/>
              <w:t>61</w:t>
            </w:r>
          </w:p>
        </w:tc>
      </w:tr>
      <w:tr>
        <w:trPr/>
        <w:tc>
          <w:tcPr>
            <w:tcW w:w="2991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3</w:t>
            </w:r>
          </w:p>
        </w:tc>
        <w:tc>
          <w:tcPr>
            <w:tcW w:w="3039" w:type="dxa"/>
            <w:gridSpan w:val="2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FILIP LOVRINČEVIĆ</w:t>
            </w:r>
          </w:p>
        </w:tc>
        <w:tc>
          <w:tcPr>
            <w:tcW w:w="3042" w:type="dxa"/>
            <w:gridSpan w:val="2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 xml:space="preserve">     </w:t>
            </w:r>
            <w:r>
              <w:rPr/>
              <w:t>59</w:t>
            </w:r>
          </w:p>
        </w:tc>
      </w:tr>
      <w:tr>
        <w:trPr/>
        <w:tc>
          <w:tcPr>
            <w:tcW w:w="2991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4.</w:t>
            </w:r>
          </w:p>
        </w:tc>
        <w:tc>
          <w:tcPr>
            <w:tcW w:w="3039" w:type="dxa"/>
            <w:gridSpan w:val="2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IVAN VRANJEŠ</w:t>
            </w:r>
          </w:p>
        </w:tc>
        <w:tc>
          <w:tcPr>
            <w:tcW w:w="3042" w:type="dxa"/>
            <w:gridSpan w:val="2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 xml:space="preserve">     </w:t>
            </w:r>
            <w:r>
              <w:rPr/>
              <w:t>59</w:t>
            </w:r>
          </w:p>
        </w:tc>
      </w:tr>
      <w:tr>
        <w:trPr>
          <w:trHeight w:val="312" w:hRule="atLeast"/>
        </w:trPr>
        <w:tc>
          <w:tcPr>
            <w:tcW w:w="2991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5.</w:t>
            </w:r>
          </w:p>
        </w:tc>
        <w:tc>
          <w:tcPr>
            <w:tcW w:w="3039" w:type="dxa"/>
            <w:gridSpan w:val="2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ALEN ŽUŠKIĆ</w:t>
            </w:r>
          </w:p>
        </w:tc>
        <w:tc>
          <w:tcPr>
            <w:tcW w:w="3042" w:type="dxa"/>
            <w:gridSpan w:val="2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 xml:space="preserve">     </w:t>
            </w:r>
            <w:r>
              <w:rPr/>
              <w:t>58</w:t>
            </w:r>
          </w:p>
        </w:tc>
      </w:tr>
      <w:tr>
        <w:trPr/>
        <w:tc>
          <w:tcPr>
            <w:tcW w:w="2991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 xml:space="preserve">6. </w:t>
            </w:r>
          </w:p>
        </w:tc>
        <w:tc>
          <w:tcPr>
            <w:tcW w:w="3039" w:type="dxa"/>
            <w:gridSpan w:val="2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MARTINA IVANOVIĆ</w:t>
            </w:r>
          </w:p>
        </w:tc>
        <w:tc>
          <w:tcPr>
            <w:tcW w:w="3042" w:type="dxa"/>
            <w:gridSpan w:val="2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 xml:space="preserve">     </w:t>
            </w:r>
            <w:r>
              <w:rPr/>
              <w:t>52</w:t>
            </w:r>
          </w:p>
        </w:tc>
      </w:tr>
      <w:tr>
        <w:trPr/>
        <w:tc>
          <w:tcPr>
            <w:tcW w:w="2991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7.</w:t>
            </w:r>
          </w:p>
        </w:tc>
        <w:tc>
          <w:tcPr>
            <w:tcW w:w="3039" w:type="dxa"/>
            <w:gridSpan w:val="2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LUCIJA NOVOKMET</w:t>
            </w:r>
          </w:p>
        </w:tc>
        <w:tc>
          <w:tcPr>
            <w:tcW w:w="3042" w:type="dxa"/>
            <w:gridSpan w:val="2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 xml:space="preserve">     </w:t>
            </w:r>
            <w:r>
              <w:rPr/>
              <w:t>46</w:t>
            </w:r>
          </w:p>
        </w:tc>
      </w:tr>
      <w:tr>
        <w:trPr/>
        <w:tc>
          <w:tcPr>
            <w:tcW w:w="2991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8.</w:t>
            </w:r>
          </w:p>
        </w:tc>
        <w:tc>
          <w:tcPr>
            <w:tcW w:w="3039" w:type="dxa"/>
            <w:gridSpan w:val="2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MARIO PARADŽIKOVIĆ</w:t>
            </w:r>
          </w:p>
        </w:tc>
        <w:tc>
          <w:tcPr>
            <w:tcW w:w="3042" w:type="dxa"/>
            <w:gridSpan w:val="2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 xml:space="preserve">     </w:t>
            </w:r>
            <w:r>
              <w:rPr/>
              <w:t>40</w:t>
            </w:r>
          </w:p>
        </w:tc>
      </w:tr>
      <w:tr>
        <w:trPr/>
        <w:tc>
          <w:tcPr>
            <w:tcW w:w="2991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9.</w:t>
            </w:r>
          </w:p>
        </w:tc>
        <w:tc>
          <w:tcPr>
            <w:tcW w:w="3039" w:type="dxa"/>
            <w:gridSpan w:val="2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LUCIJA LEVENTIĆ</w:t>
            </w:r>
          </w:p>
        </w:tc>
        <w:tc>
          <w:tcPr>
            <w:tcW w:w="3042" w:type="dxa"/>
            <w:gridSpan w:val="2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 xml:space="preserve">     </w:t>
            </w:r>
            <w:r>
              <w:rPr/>
              <w:t>33</w:t>
            </w:r>
          </w:p>
        </w:tc>
      </w:tr>
      <w:tr>
        <w:trPr/>
        <w:tc>
          <w:tcPr>
            <w:tcW w:w="2991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10.</w:t>
            </w:r>
          </w:p>
        </w:tc>
        <w:tc>
          <w:tcPr>
            <w:tcW w:w="3039" w:type="dxa"/>
            <w:gridSpan w:val="2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ANA JANKOVIĆ</w:t>
            </w:r>
          </w:p>
        </w:tc>
        <w:tc>
          <w:tcPr>
            <w:tcW w:w="3042" w:type="dxa"/>
            <w:gridSpan w:val="2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 xml:space="preserve">     </w:t>
            </w:r>
            <w:r>
              <w:rPr/>
              <w:t>32</w:t>
            </w:r>
          </w:p>
        </w:tc>
      </w:tr>
      <w:tr>
        <w:trPr/>
        <w:tc>
          <w:tcPr>
            <w:tcW w:w="2991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11.</w:t>
            </w:r>
          </w:p>
        </w:tc>
        <w:tc>
          <w:tcPr>
            <w:tcW w:w="3039" w:type="dxa"/>
            <w:gridSpan w:val="2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TOMISLAV KORMAN</w:t>
            </w:r>
          </w:p>
        </w:tc>
        <w:tc>
          <w:tcPr>
            <w:tcW w:w="3042" w:type="dxa"/>
            <w:gridSpan w:val="2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 xml:space="preserve">     </w:t>
            </w:r>
            <w:r>
              <w:rPr/>
              <w:t>30</w:t>
            </w:r>
          </w:p>
        </w:tc>
      </w:tr>
      <w:tr>
        <w:trPr/>
        <w:tc>
          <w:tcPr>
            <w:tcW w:w="2991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12.</w:t>
            </w:r>
          </w:p>
        </w:tc>
        <w:tc>
          <w:tcPr>
            <w:tcW w:w="3039" w:type="dxa"/>
            <w:gridSpan w:val="2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LUKA REŠETAR</w:t>
            </w:r>
          </w:p>
        </w:tc>
        <w:tc>
          <w:tcPr>
            <w:tcW w:w="3042" w:type="dxa"/>
            <w:gridSpan w:val="2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 xml:space="preserve">     </w:t>
            </w:r>
            <w:r>
              <w:rPr/>
              <w:t>24</w:t>
            </w:r>
          </w:p>
        </w:tc>
      </w:tr>
      <w:tr>
        <w:trPr/>
        <w:tc>
          <w:tcPr>
            <w:tcW w:w="3024" w:type="dxa"/>
            <w:gridSpan w:val="2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13.</w:t>
            </w:r>
          </w:p>
        </w:tc>
        <w:tc>
          <w:tcPr>
            <w:tcW w:w="3024" w:type="dxa"/>
            <w:gridSpan w:val="2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IVAN PULJIĆ</w:t>
            </w:r>
          </w:p>
        </w:tc>
        <w:tc>
          <w:tcPr>
            <w:tcW w:w="3024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 xml:space="preserve">     </w:t>
            </w:r>
            <w:r>
              <w:rPr/>
              <w:t>20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U Osijeku, 15.11. 2022. godine.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      </w:t>
      </w:r>
      <w:r>
        <w:rPr/>
        <w:t>POVJERENSTVO: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ind w:left="5640" w:hanging="0"/>
        <w:rPr/>
      </w:pPr>
      <w:r>
        <w:rPr/>
        <w:t>1.Vlasta Knežević prof.</w:t>
      </w:r>
    </w:p>
    <w:p>
      <w:pPr>
        <w:pStyle w:val="ListParagraph"/>
        <w:ind w:left="5640" w:hanging="0"/>
        <w:rPr/>
      </w:pPr>
      <w:r>
        <w:rPr/>
        <w:t>2.Dražen Đapić prof.</w:t>
      </w:r>
    </w:p>
    <w:p>
      <w:pPr>
        <w:pStyle w:val="ListParagraph"/>
        <w:ind w:left="5640" w:hanging="0"/>
        <w:rPr/>
      </w:pPr>
      <w:r>
        <w:rPr/>
        <w:t>3. Vjeran Matičić, prof.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 xml:space="preserve">   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aiandra GD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327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unhideWhenUsed/>
    <w:rsid w:val="00893ff0"/>
    <w:rPr>
      <w:color w:val="0563C1" w:themeColor="hyperlink"/>
      <w:u w:val="singl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893ff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ListParagraph">
    <w:name w:val="List Paragraph"/>
    <w:basedOn w:val="Normal"/>
    <w:uiPriority w:val="34"/>
    <w:qFormat/>
    <w:rsid w:val="00b22586"/>
    <w:pPr>
      <w:spacing w:before="0" w:after="0"/>
      <w:ind w:left="720" w:hanging="0"/>
      <w:contextualSpacing/>
    </w:pPr>
    <w:rPr/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e032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ured@gimnazija-prva-os.skole.h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LibreOffice/7.0.1.2$Windows_X86_64 LibreOffice_project/7cbcfc562f6eb6708b5ff7d7397325de9e764452</Application>
  <Pages>2</Pages>
  <Words>208</Words>
  <Characters>1288</Characters>
  <CharactersWithSpaces>1871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2022-11-02T10:50:00Z</dcterms:created>
  <dc:creator>Željka</dc:creator>
  <dc:description/>
  <dc:language>hr-HR</dc:language>
  <cp:lastModifiedBy/>
  <cp:lastPrinted>2022-02-01T08:38:00Z</cp:lastPrinted>
  <dcterms:modified xsi:type="dcterms:W3CDTF">2022-11-15T14:40:43Z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