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Spacing"/>
        <w:rPr>
          <w:rStyle w:val="Internetskapoveznica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0" b="0"/>
            <wp:wrapNone/>
            <wp:docPr id="1" name="Slika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Style w:val="Internetskapoveznica"/>
        </w:rPr>
      </w:pPr>
      <w:r>
        <w:rPr/>
      </w:r>
    </w:p>
    <w:p>
      <w:pPr>
        <w:pStyle w:val="Normal"/>
        <w:rPr>
          <w:rFonts w:ascii="Maiandra GD" w:hAnsi="Maiandra GD"/>
          <w:b/>
          <w:b/>
        </w:rPr>
      </w:pPr>
      <w:r>
        <w:rPr>
          <w:rFonts w:ascii="Maiandra GD" w:hAnsi="Maiandra GD"/>
          <w:b/>
        </w:rPr>
        <w:t xml:space="preserve">                         </w:t>
      </w:r>
      <w:r>
        <w:rPr>
          <w:rFonts w:ascii="Maiandra GD" w:hAnsi="Maiandra GD"/>
          <w:b/>
        </w:rPr>
        <w:t>I.GIMNAZIJA OSIJEK</w:t>
      </w:r>
    </w:p>
    <w:p>
      <w:pPr>
        <w:pStyle w:val="Normal"/>
        <w:rPr>
          <w:rFonts w:ascii="Maiandra GD" w:hAnsi="Maiandra GD"/>
          <w:b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</w:t>
      </w:r>
      <w:r>
        <w:rPr>
          <w:rFonts w:ascii="Maiandra GD" w:hAnsi="Maiandra GD"/>
          <w:b/>
          <w:color w:val="44546A" w:themeColor="text2"/>
        </w:rPr>
        <w:t>Županijska 4,</w:t>
      </w:r>
    </w:p>
    <w:p>
      <w:pPr>
        <w:pStyle w:val="Normal"/>
        <w:rPr>
          <w:rFonts w:ascii="Maiandra GD" w:hAnsi="Maiandra GD"/>
          <w:b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w:t xml:space="preserve">                           </w:t>
      </w:r>
      <w:r>
        <w:rPr>
          <w:rFonts w:ascii="Maiandra GD" w:hAnsi="Maiandra GD"/>
          <w:b/>
          <w:color w:val="44546A" w:themeColor="text2"/>
        </w:rPr>
        <w:t>31000 Osijek</w:t>
      </w:r>
    </w:p>
    <w:p>
      <w:pPr>
        <w:pStyle w:val="NoSpacing"/>
        <w:rPr>
          <w:rFonts w:ascii="Maiandra GD" w:hAnsi="Maiandra GD"/>
          <w:b/>
          <w:b/>
          <w:color w:val="7F7F7F" w:themeColor="text1" w:themeTint="80"/>
        </w:rPr>
      </w:pPr>
      <w:r>
        <w:rPr>
          <w:rFonts w:ascii="Maiandra GD" w:hAnsi="Maiandra GD"/>
          <w:b/>
          <w:color w:val="7F7F7F" w:themeColor="text1" w:themeTint="80"/>
        </w:rPr>
        <w:t xml:space="preserve">                           </w:t>
      </w:r>
      <w:r>
        <w:rPr>
          <w:rFonts w:ascii="Maiandra GD" w:hAnsi="Maiandra GD"/>
          <w:b/>
          <w:color w:val="7F7F7F" w:themeColor="text1" w:themeTint="80"/>
        </w:rPr>
        <w:t>TEL: (031)200-699, FAX: (031)200-698</w:t>
      </w:r>
    </w:p>
    <w:p>
      <w:pPr>
        <w:pStyle w:val="Normal"/>
        <w:rPr>
          <w:rFonts w:ascii="Maiandra GD" w:hAnsi="Maiandra GD"/>
          <w:b/>
          <w:b/>
          <w:color w:val="44546A" w:themeColor="text2"/>
          <w:sz w:val="20"/>
          <w:szCs w:val="20"/>
        </w:rPr>
      </w:pPr>
      <w:r>
        <w:rPr>
          <w:rFonts w:ascii="Maiandra GD" w:hAnsi="Maiandra GD"/>
          <w:color w:val="44546A" w:themeColor="text2"/>
          <w:sz w:val="20"/>
          <w:szCs w:val="20"/>
        </w:rPr>
        <w:t xml:space="preserve">                              </w:t>
      </w:r>
      <w:hyperlink r:id="rId3">
        <w:r>
          <w:rPr>
            <w:rStyle w:val="Internetskapoveznica"/>
            <w:rFonts w:ascii="Maiandra GD" w:hAnsi="Maiandra GD"/>
            <w:color w:val="323E4F" w:themeColor="text2" w:themeShade="bf"/>
            <w:sz w:val="20"/>
            <w:szCs w:val="20"/>
          </w:rPr>
          <w:t>ured@gimnazija-prva-os.skole.hr</w:t>
        </w:r>
      </w:hyperlink>
      <w:r>
        <w:rPr>
          <w:rStyle w:val="Internetskapoveznica"/>
          <w:rFonts w:ascii="Maiandra GD" w:hAnsi="Maiandra GD"/>
          <w:color w:val="323E4F" w:themeColor="text2" w:themeShade="bf"/>
          <w:sz w:val="20"/>
          <w:szCs w:val="20"/>
        </w:rPr>
        <w:t xml:space="preserve">, </w:t>
      </w:r>
      <w:r>
        <w:rPr>
          <w:rFonts w:ascii="Maiandra GD" w:hAnsi="Maiandra GD"/>
          <w:color w:val="323E4F" w:themeColor="text2" w:themeShade="bf"/>
          <w:sz w:val="20"/>
          <w:szCs w:val="20"/>
          <w:u w:val="single"/>
        </w:rPr>
        <w:t>www.gimnazija-prva-os.skole.hr</w:t>
      </w:r>
    </w:p>
    <w:p>
      <w:pPr>
        <w:pStyle w:val="Normal"/>
        <w:ind w:left="708" w:hanging="0"/>
        <w:rPr>
          <w:rFonts w:ascii="Maiandra GD" w:hAnsi="Maiandra GD"/>
          <w:b/>
          <w:b/>
          <w:color w:val="44546A" w:themeColor="text2"/>
        </w:rPr>
      </w:pPr>
      <w:r>
        <w:rPr>
          <w:rFonts w:ascii="Maiandra GD" w:hAnsi="Maiandra GD"/>
          <w:b/>
          <w:color w:val="44546A" w:themeColor="text2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078727EC">
                <wp:simplePos x="0" y="0"/>
                <wp:positionH relativeFrom="margin">
                  <wp:posOffset>-34290</wp:posOffset>
                </wp:positionH>
                <wp:positionV relativeFrom="paragraph">
                  <wp:posOffset>123190</wp:posOffset>
                </wp:positionV>
                <wp:extent cx="6242685" cy="13335"/>
                <wp:effectExtent l="0" t="0" r="28575" b="28575"/>
                <wp:wrapNone/>
                <wp:docPr id="2" name="Ravni poveznik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42040" cy="115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7pt,9.7pt" to="488.75pt,10.55pt" ID="Ravni poveznik 16" stroked="t" style="position:absolute;flip:y;mso-position-horizontal-relative:margin" wp14:anchorId="078727EC">
                <v:stroke color="#5b9bd5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KLASA: 112-02/22-01/62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URBROJ: 2158/37-01-21-1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Osijek, 15.11. 2022.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Temeljem članka 14. Pravilnika o načinu i postupku zapošljavanja, te procjeni i vrednovanju kandidata za zapošljavanje, Povjerenstvo za procjenu i vrednovanje kandidata za zapošljavanje za popunu radnog mjesta nastavnik/ca logike ,ravnatelju I.gimnazije Osijek Draženu Đapiću, prof. nadnevka 15.11. 2022. godine dostavlja: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RANG-LISTU KANDIDATA ZA ZASNIVANJE RADNOG ODNOSA NA RADNOM MJESTU NASTAVNIK/CA LOGIKE NA NEPUNO  ODREĐENO RADNO VRIJEME (ZAMJENA ZA DJELATNICU NA PORODNOM DOPUSTU)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Poštovani,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nakon testiranja kandidata za radno mjesto nastavnik/ica logike na nepuno određeno radno vrijeme, (zamjena za djelatnicu na porodnom dopustu) koje se održalo nadnevka 15.11. 2022. godine od 10,00 do 10,45 sati utvrđeni su rezultati testiranja i izrađena je rang-lista kandidata s kojima se može zasnovati radni odnos.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Rang lista kandidata: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REDNI BROJ                              IME I PREZIME                      BROJ BODOVA</w:t>
      </w:r>
    </w:p>
    <w:tbl>
      <w:tblPr>
        <w:tblW w:w="9025" w:type="dxa"/>
        <w:jc w:val="righ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6"/>
        <w:gridCol w:w="3022"/>
        <w:gridCol w:w="3027"/>
      </w:tblGrid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1.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ANDREJA ATANACKOVIĆ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70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2.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DOMAGOJ ŠIMIĆ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61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3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FILIP LOVRINČEVIĆ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59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4.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IVAN VRANJEŠ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59</w:t>
            </w:r>
          </w:p>
        </w:tc>
      </w:tr>
      <w:tr>
        <w:trPr>
          <w:trHeight w:val="312" w:hRule="atLeast"/>
        </w:trPr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5.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ALEN ŽUŠKIĆ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58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6. 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MARTINA IVANOVIĆ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52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7.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LUCIJA NOVOKMET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46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8.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MARIO PARADŽIKOVIĆ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40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9.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LUCIJA LEVENTIĆ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33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10.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ANA JANKOVIĆ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32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11.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TOMISLAV KORMAN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30</w:t>
            </w:r>
          </w:p>
        </w:tc>
      </w:tr>
      <w:tr>
        <w:trPr/>
        <w:tc>
          <w:tcPr>
            <w:tcW w:w="2976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12.</w:t>
            </w:r>
          </w:p>
        </w:tc>
        <w:tc>
          <w:tcPr>
            <w:tcW w:w="3022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>LUKA REŠETAR</w:t>
            </w:r>
          </w:p>
        </w:tc>
        <w:tc>
          <w:tcPr>
            <w:tcW w:w="3027" w:type="dxa"/>
            <w:tcBorders/>
          </w:tcPr>
          <w:p>
            <w:pPr>
              <w:pStyle w:val="Sadrajitablice"/>
              <w:widowControl w:val="false"/>
              <w:rPr/>
            </w:pPr>
            <w:r>
              <w:rPr/>
              <w:t xml:space="preserve">     </w:t>
            </w:r>
            <w:r>
              <w:rPr/>
              <w:t>24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 Osijeku, 15.11. 2022. godine.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</w:t>
      </w:r>
      <w:r>
        <w:rPr/>
        <w:t>POVJERENSTVO: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ind w:left="5640" w:hanging="0"/>
        <w:rPr/>
      </w:pPr>
      <w:r>
        <w:rPr/>
        <w:t>1.Vlasta Knežević prof.</w:t>
      </w:r>
    </w:p>
    <w:p>
      <w:pPr>
        <w:pStyle w:val="ListParagraph"/>
        <w:ind w:left="5640" w:hanging="0"/>
        <w:rPr/>
      </w:pPr>
      <w:r>
        <w:rPr/>
        <w:t>2.Dražen Đapić prof.</w:t>
      </w:r>
    </w:p>
    <w:p>
      <w:pPr>
        <w:pStyle w:val="ListParagraph"/>
        <w:ind w:left="5640" w:hanging="0"/>
        <w:rPr/>
      </w:pPr>
      <w:r>
        <w:rPr/>
        <w:t>3. Vjeran Matičić, prof.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 xml:space="preserve">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aiandra G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32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893ff0"/>
    <w:rPr>
      <w:color w:val="0563C1" w:themeColor="hyperlink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93f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b22586"/>
    <w:pPr>
      <w:spacing w:before="0" w:after="0"/>
      <w:ind w:left="720" w:hanging="0"/>
      <w:contextualSpacing/>
    </w:pPr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e032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ured@gimnazija-prva-os.skole.hr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LibreOffice/7.0.1.2$Windows_X86_64 LibreOffice_project/7cbcfc562f6eb6708b5ff7d7397325de9e764452</Application>
  <Pages>2</Pages>
  <Words>204</Words>
  <Characters>1262</Characters>
  <CharactersWithSpaces>1840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2022-11-02T10:50:00Z</dcterms:created>
  <dc:creator>Željka</dc:creator>
  <dc:description/>
  <dc:language>hr-HR</dc:language>
  <cp:lastModifiedBy/>
  <cp:lastPrinted>2022-02-01T08:38:00Z</cp:lastPrinted>
  <dcterms:modified xsi:type="dcterms:W3CDTF">2022-11-15T14:45:00Z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