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2799" w14:textId="26EBF37F" w:rsidR="00403B86" w:rsidRDefault="00EA36B2" w:rsidP="00D408E8">
      <w:pPr>
        <w:jc w:val="both"/>
      </w:pPr>
      <w:r>
        <w:t xml:space="preserve">Na temelju članka 6. stavka 1. Zakona o zakupu i kupoprodaji poslovnog prostora (Narodne novine, broj: 125/11., 64/15. i 112/18.) i članka 69. Statuta I. gimnazije Osijek ravnatelj I. gimnazije Osijek dana </w:t>
      </w:r>
      <w:r w:rsidR="00227724">
        <w:t>14. ožujka</w:t>
      </w:r>
      <w:r>
        <w:t xml:space="preserve"> 2023. godine raspisuje</w:t>
      </w:r>
    </w:p>
    <w:p w14:paraId="008B7BFC" w14:textId="022033AA" w:rsidR="00EA36B2" w:rsidRDefault="00EA36B2" w:rsidP="00D408E8">
      <w:pPr>
        <w:jc w:val="both"/>
      </w:pPr>
    </w:p>
    <w:p w14:paraId="286AAE51" w14:textId="1FAE2930" w:rsidR="00EA36B2" w:rsidRDefault="00EA36B2" w:rsidP="00D408E8">
      <w:pPr>
        <w:jc w:val="both"/>
      </w:pPr>
    </w:p>
    <w:p w14:paraId="776ED3C3" w14:textId="5CA994BD" w:rsidR="00EA36B2" w:rsidRPr="002628A0" w:rsidRDefault="00EA36B2" w:rsidP="00D408E8">
      <w:pPr>
        <w:jc w:val="center"/>
        <w:rPr>
          <w:b/>
          <w:bCs/>
        </w:rPr>
      </w:pPr>
      <w:r w:rsidRPr="002628A0">
        <w:rPr>
          <w:b/>
          <w:bCs/>
        </w:rPr>
        <w:t>NATJEČAJ</w:t>
      </w:r>
    </w:p>
    <w:p w14:paraId="70BBFA63" w14:textId="36BED3A4" w:rsidR="00EA36B2" w:rsidRDefault="00EA36B2" w:rsidP="00D408E8">
      <w:pPr>
        <w:jc w:val="center"/>
      </w:pPr>
      <w:r>
        <w:t>Za zakup poslovnog prostora u vlasništvu I. gimnazije Osijek</w:t>
      </w:r>
    </w:p>
    <w:p w14:paraId="51CA0282" w14:textId="4DCF1D74" w:rsidR="00EA36B2" w:rsidRDefault="00EA36B2" w:rsidP="00D408E8">
      <w:pPr>
        <w:jc w:val="both"/>
      </w:pPr>
    </w:p>
    <w:p w14:paraId="1DA9B805" w14:textId="57E55477" w:rsidR="00EA36B2" w:rsidRDefault="00EA36B2" w:rsidP="00D408E8">
      <w:pPr>
        <w:jc w:val="both"/>
      </w:pPr>
      <w:r>
        <w:t xml:space="preserve">1. Predmet zakupa je poslovni prostor u vlasništvu I. gimnazije Osijek u zgradi na adresi Županijska ulica 4, Osijek. U pojedinačni zakup nudi se poslovni prostor koji se nalazi u podrumu škole, kantina ukupne površine </w:t>
      </w:r>
      <w:r w:rsidR="002937BD">
        <w:t>50</w:t>
      </w:r>
      <w:r>
        <w:t xml:space="preserve"> m</w:t>
      </w:r>
      <w:r w:rsidRPr="00EA36B2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. Poslovni prostor će se izdati ponuditelju za obavljanje djelatnosti posluživanja toplih i hladnih jela te napitaka i bezalkoholnih pića</w:t>
      </w:r>
      <w:r w:rsidR="00D408E8">
        <w:t xml:space="preserve"> </w:t>
      </w:r>
      <w:r w:rsidR="00644711">
        <w:t>i</w:t>
      </w:r>
      <w:r w:rsidR="00D408E8">
        <w:t xml:space="preserve"> koji u svojoj ponudi mora zadovoljiti energetske i nutritivne potrebe učenika, što uključuje sve skupine namirnica (ugljikohidrati, proteini i masti) sa posebnim fokusom na različitim vrstama povrća (zeleno lisnato povrće, mahunarke, plodonosno i korjenasto povrće</w:t>
      </w:r>
      <w:r w:rsidR="00644711">
        <w:t>)</w:t>
      </w:r>
      <w:r w:rsidR="00D408E8">
        <w:t>.</w:t>
      </w:r>
    </w:p>
    <w:p w14:paraId="33E488FB" w14:textId="4D5CD51F" w:rsidR="00EA36B2" w:rsidRDefault="00EA36B2" w:rsidP="00D408E8">
      <w:pPr>
        <w:jc w:val="both"/>
      </w:pPr>
      <w:r>
        <w:t>2. Poslovni prostor budući zakupnik obvezan je koristiti za registriranu djelatnost koja odgovara djelatnosti navedenog u točki 1. ovog Natječaja. Zabranjeno je davanje poslovnog prostora u podzakup, vršiti vanjske ili unutarnje zahvate i rekonstrukcije kao i prenamjene ili promjene djelatnosti, bez izričite suglasnosti zakupodavca.</w:t>
      </w:r>
    </w:p>
    <w:p w14:paraId="7D68E8A4" w14:textId="32D53CA8" w:rsidR="00EA36B2" w:rsidRDefault="00EA36B2" w:rsidP="00D408E8">
      <w:pPr>
        <w:jc w:val="both"/>
      </w:pPr>
      <w:r>
        <w:t xml:space="preserve">3. Početna cijena poslovnog prostora je </w:t>
      </w:r>
      <w:r w:rsidR="002937BD">
        <w:t xml:space="preserve">5 </w:t>
      </w:r>
      <w:r w:rsidR="002937BD">
        <w:rPr>
          <w:rFonts w:cstheme="minorHAnsi"/>
        </w:rPr>
        <w:t>€</w:t>
      </w:r>
      <w:r>
        <w:t>/</w:t>
      </w:r>
      <w:r w:rsidRPr="00EA36B2">
        <w:t xml:space="preserve"> </w:t>
      </w:r>
      <w:r>
        <w:t>m</w:t>
      </w:r>
      <w:r w:rsidRPr="00EA36B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. Troškovi vode, struje i odvoza smeća uračunati su u cijeni. </w:t>
      </w:r>
    </w:p>
    <w:p w14:paraId="4A28929F" w14:textId="78DDA882" w:rsidR="009F27E1" w:rsidRDefault="009F27E1" w:rsidP="00D408E8">
      <w:pPr>
        <w:jc w:val="both"/>
      </w:pPr>
      <w:r>
        <w:t>4.Poslovni prostor daje se u zakup na određeno vrijeme od jedne (1) godine od dana sklapanja ugovora, uz mogućnost produženja ugovora.</w:t>
      </w:r>
    </w:p>
    <w:p w14:paraId="2EAFE073" w14:textId="1CFFA11A" w:rsidR="009F27E1" w:rsidRDefault="009F27E1" w:rsidP="00D408E8">
      <w:pPr>
        <w:jc w:val="both"/>
      </w:pPr>
      <w:r>
        <w:t>5. Javni natječaj provodi se prikupljanjem pisanih ponuda za zakup poslovnog prostora. Pisane ponude dostavljaju se u roku od osam (8) dana od dana objave natječaja na internetskoj stranici Škole, putem pošte u zatvorenoj omotnici uz naznaku „ natječaj za zakup poslovnog prostora“ na adresu I. gimnazija Osijek, Županijska ulica 4, Osijek. Podnesena ponuda mora zadovoljiti sve uvjete iz natječaja, inače ne može biti utvrđena kao valjana u postupku natječaja za zakup poslovnog prostora.</w:t>
      </w:r>
    </w:p>
    <w:p w14:paraId="15D4297B" w14:textId="3AE956A9" w:rsidR="009F27E1" w:rsidRDefault="009F27E1" w:rsidP="00D408E8">
      <w:pPr>
        <w:jc w:val="both"/>
      </w:pPr>
      <w:r>
        <w:t>6. Pisana ponuda obvezno sadrži:</w:t>
      </w:r>
    </w:p>
    <w:p w14:paraId="1435ADAB" w14:textId="60A76648" w:rsidR="009F27E1" w:rsidRDefault="009F27E1" w:rsidP="00D408E8">
      <w:pPr>
        <w:jc w:val="both"/>
      </w:pPr>
      <w:r>
        <w:t>- ime i prezime, odnosno naziv ponuditelja s naznakom prebivališta, odnosno sjedišta</w:t>
      </w:r>
    </w:p>
    <w:p w14:paraId="110BCFAC" w14:textId="5DCE1A2E" w:rsidR="009F27E1" w:rsidRDefault="009F27E1" w:rsidP="00D408E8">
      <w:pPr>
        <w:jc w:val="both"/>
      </w:pPr>
      <w:r>
        <w:t>- opis djelatnosti, vrstu i cijenu ponuđenih proizvoda</w:t>
      </w:r>
    </w:p>
    <w:p w14:paraId="46CF357F" w14:textId="7B548EDA" w:rsidR="009F27E1" w:rsidRDefault="009F27E1" w:rsidP="00D408E8">
      <w:pPr>
        <w:jc w:val="both"/>
      </w:pPr>
      <w:r>
        <w:t>- ponuđeni iznos mjesečne zakupnine izražene u eurima</w:t>
      </w:r>
    </w:p>
    <w:p w14:paraId="75F93E8C" w14:textId="5F125681" w:rsidR="009F27E1" w:rsidRDefault="009F27E1" w:rsidP="00D408E8">
      <w:pPr>
        <w:jc w:val="both"/>
      </w:pPr>
      <w:r>
        <w:t>- preslika osobne iskaznice za fizičke osobe, preslika rješenja ili izvadak iz registra iz kojeg je vidljivo da je ponuditelj registriran za djelatnost koju namjerava obavljati u poslovnom prostoru</w:t>
      </w:r>
    </w:p>
    <w:p w14:paraId="5D8D7C23" w14:textId="09864BE1" w:rsidR="009F27E1" w:rsidRDefault="009F27E1" w:rsidP="00D408E8">
      <w:pPr>
        <w:jc w:val="both"/>
      </w:pPr>
      <w:r>
        <w:t>- potvrdu porezne uprave da nema nedospjelu nepodmirenu obvezu prema državnom proračunu ne stariju od 30 dana</w:t>
      </w:r>
    </w:p>
    <w:p w14:paraId="2227A38B" w14:textId="4BBDF588" w:rsidR="009F27E1" w:rsidRDefault="009F27E1" w:rsidP="00D408E8">
      <w:pPr>
        <w:jc w:val="both"/>
      </w:pPr>
      <w:r>
        <w:t>7. Otvaranje ponuda i postupak do donošenja Odluke o izboru</w:t>
      </w:r>
      <w:r w:rsidR="00697454">
        <w:t xml:space="preserve"> najpovoljnijeg ponuditelja obavit će Povjerenstvo za provedbu javnog natječaja za zakup poslovnih prostorija ( u daljnjem tekstu: Povjerenstvo). Povjerenstvo utvrđuje koliko je pisanih ponuda zaprimljeno. O radu Povjerenstva vodi </w:t>
      </w:r>
      <w:r w:rsidR="00697454">
        <w:lastRenderedPageBreak/>
        <w:t>se zapisnik kojeg potpisuju svi članovi Povjerenstva. Zakašnjele i nepotpune ponude Povjerenstvo neće uzeti u razmatranje već će odmah u zapisniku utvrditi njihovu nevaljanost i predložiti ravnatelju donošenje odluke o njihovom odbacivanju. Pristigle ponude Povjerenstvo razmatra i utvrđuje ispunjavaju li uvjete natječaja, te usporedbom pisanih ponuda utvrđuje u zapisniku koje ponude smatra najpovoljnijima. Prispjele ponude otvorit će se u roku od 5 radnih dana od zaključenja natječaja, u prostorijama I. gimnazije Osijek.</w:t>
      </w:r>
    </w:p>
    <w:p w14:paraId="5181495B" w14:textId="19CCB270" w:rsidR="00697454" w:rsidRDefault="00697454" w:rsidP="00D408E8">
      <w:pPr>
        <w:jc w:val="both"/>
      </w:pPr>
      <w:r>
        <w:t xml:space="preserve">8. Po okončanju postupka natječaja, zapisnik o provedenom natječaju s prijedlogom ponude za koju smatra da je potrebno prihvatiti, Povjerenstvo dostavlja ravnatelju škole radi donošenja odluka o prihvatu ponude i sklapanja ugovora o zakupu. </w:t>
      </w:r>
      <w:r w:rsidR="00AA14F4">
        <w:t xml:space="preserve"> Ravnatelj donosi odluku u roku od 5 dana do dana primitka prijedloga Povjerenstva.</w:t>
      </w:r>
    </w:p>
    <w:p w14:paraId="474CC2CE" w14:textId="34044213" w:rsidR="00AA14F4" w:rsidRDefault="002937BD" w:rsidP="00D408E8">
      <w:pPr>
        <w:jc w:val="both"/>
      </w:pPr>
      <w:r>
        <w:t>9</w:t>
      </w:r>
      <w:r w:rsidR="00AA14F4">
        <w:t>. Zakupniku će se predati u posjed poslovni prostor na dan sklapanja ugovora o zakupu, o čemu će se sastaviti zapisnik.</w:t>
      </w:r>
    </w:p>
    <w:p w14:paraId="04BA212E" w14:textId="2710A4F5" w:rsidR="00AA14F4" w:rsidRDefault="002937BD" w:rsidP="00D408E8">
      <w:pPr>
        <w:jc w:val="both"/>
      </w:pPr>
      <w:r>
        <w:t>10</w:t>
      </w:r>
      <w:r w:rsidR="00AA14F4">
        <w:t>. Ugovor o zakupu poslovnog prostora potvrdit će se kod javnog bilježnika na teret zakupnika. Tako da isti predstavlja ovršnu ispravu radi ostvarenja neposredne prisilne naplate buduće eventualne tražbine od stane zakupoda</w:t>
      </w:r>
      <w:r w:rsidR="00C67660">
        <w:t xml:space="preserve">vca. </w:t>
      </w:r>
    </w:p>
    <w:p w14:paraId="425FDF0B" w14:textId="26186225" w:rsidR="00C67660" w:rsidRDefault="00C67660" w:rsidP="00D408E8">
      <w:pPr>
        <w:jc w:val="both"/>
      </w:pPr>
      <w:r>
        <w:t>1</w:t>
      </w:r>
      <w:r w:rsidR="002937BD">
        <w:t>1</w:t>
      </w:r>
      <w:r>
        <w:t xml:space="preserve">. Ravnatelj Škole zadržava pravo ne odabrati najpovoljnijeg ponuditelja i poništiti natječaj bez obveze da natjecateljima obrazlaže razlog poništenja natječaja ili ne odabira najpovoljnijeg ponuditelja kao i pravo da poništi odluku o prihvatu najpovoljnije ponude prije sklapanja ugovora. </w:t>
      </w:r>
    </w:p>
    <w:p w14:paraId="0E7A2A41" w14:textId="7FB3AD2B" w:rsidR="00C67660" w:rsidRDefault="00C67660" w:rsidP="00EA36B2"/>
    <w:p w14:paraId="2B07353F" w14:textId="4E9277A5" w:rsidR="00C67660" w:rsidRDefault="00C67660" w:rsidP="00EA36B2"/>
    <w:p w14:paraId="6404D2E6" w14:textId="48099594" w:rsidR="00C67660" w:rsidRDefault="00C67660" w:rsidP="00EA36B2">
      <w:r>
        <w:t>KLASA:</w:t>
      </w:r>
      <w:r w:rsidR="00A862CA">
        <w:t xml:space="preserve"> 372-02/23-01/1</w:t>
      </w:r>
    </w:p>
    <w:p w14:paraId="5C8A3DE1" w14:textId="21E42EC7" w:rsidR="00C67660" w:rsidRDefault="00C67660" w:rsidP="00EA36B2">
      <w:r>
        <w:t>URBROJ:</w:t>
      </w:r>
      <w:r w:rsidR="00A862CA">
        <w:t xml:space="preserve"> 2158/37-01-23-01</w:t>
      </w:r>
    </w:p>
    <w:p w14:paraId="3DF3EC03" w14:textId="562A58C3" w:rsidR="00C67660" w:rsidRDefault="00C67660" w:rsidP="00EA36B2">
      <w:r>
        <w:t xml:space="preserve">Osijek, </w:t>
      </w:r>
      <w:r w:rsidR="00A862CA">
        <w:t xml:space="preserve"> 14. </w:t>
      </w:r>
      <w:r w:rsidR="003408A3">
        <w:t>ožujka</w:t>
      </w:r>
      <w:r w:rsidR="00A862CA">
        <w:t xml:space="preserve"> 2023.</w:t>
      </w:r>
    </w:p>
    <w:p w14:paraId="17F3C7E7" w14:textId="7E48A2D6" w:rsidR="00A862CA" w:rsidRDefault="00A862CA" w:rsidP="00EA36B2"/>
    <w:p w14:paraId="439BD53E" w14:textId="4C507BC5" w:rsidR="00A862CA" w:rsidRDefault="00A862CA" w:rsidP="00EA36B2"/>
    <w:p w14:paraId="46A92303" w14:textId="1D3A0D43" w:rsidR="00A862CA" w:rsidRDefault="00A862CA" w:rsidP="00A862CA">
      <w:pPr>
        <w:jc w:val="right"/>
      </w:pPr>
      <w:r>
        <w:t>Ravnatelj</w:t>
      </w:r>
    </w:p>
    <w:p w14:paraId="571B7CBC" w14:textId="1A44F0DC" w:rsidR="00A862CA" w:rsidRPr="00EA36B2" w:rsidRDefault="00A862CA" w:rsidP="00A862CA">
      <w:pPr>
        <w:jc w:val="right"/>
      </w:pPr>
      <w:r>
        <w:t>Ivan Čelebić, prof.</w:t>
      </w:r>
    </w:p>
    <w:sectPr w:rsidR="00A862CA" w:rsidRPr="00EA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B2"/>
    <w:rsid w:val="00227724"/>
    <w:rsid w:val="002628A0"/>
    <w:rsid w:val="002937BD"/>
    <w:rsid w:val="003408A3"/>
    <w:rsid w:val="003B34EA"/>
    <w:rsid w:val="00403B86"/>
    <w:rsid w:val="00644711"/>
    <w:rsid w:val="00697454"/>
    <w:rsid w:val="009F27E1"/>
    <w:rsid w:val="00A862CA"/>
    <w:rsid w:val="00AA14F4"/>
    <w:rsid w:val="00C67660"/>
    <w:rsid w:val="00D408E8"/>
    <w:rsid w:val="00E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2A12"/>
  <w15:chartTrackingRefBased/>
  <w15:docId w15:val="{2F057E03-973C-4D62-AF13-B571E1F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Snježana Novaković</cp:lastModifiedBy>
  <cp:revision>6</cp:revision>
  <dcterms:created xsi:type="dcterms:W3CDTF">2023-03-07T08:10:00Z</dcterms:created>
  <dcterms:modified xsi:type="dcterms:W3CDTF">2023-03-16T11:40:00Z</dcterms:modified>
</cp:coreProperties>
</file>