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CA5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</w:p>
    <w:p w14:paraId="229FF3C0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3639FF8" wp14:editId="7FFCE846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BF40" w14:textId="77777777" w:rsidR="00BD3748" w:rsidRPr="00EB084D" w:rsidRDefault="00BD3748" w:rsidP="00BD374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3F3E46D" w14:textId="77777777" w:rsidR="00BD3748" w:rsidRPr="007742A9" w:rsidRDefault="00BD3748" w:rsidP="00BD37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2E8EEBE9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3BFD19F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77DA0E24" w14:textId="77777777" w:rsidR="00BD3748" w:rsidRPr="00EB084D" w:rsidRDefault="00BD3748" w:rsidP="00BD374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35D6D1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3230036C" w14:textId="77777777" w:rsidR="00BD3748" w:rsidRPr="00EB084D" w:rsidRDefault="00BD3748" w:rsidP="00BD37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6F3" wp14:editId="39E242F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5E13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0012C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8DE8177" w14:textId="7C45F691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6B198C3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4E251FF4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>
        <w:rPr>
          <w:rFonts w:asciiTheme="minorHAnsi" w:hAnsiTheme="minorHAnsi" w:cstheme="minorHAnsi"/>
          <w:sz w:val="22"/>
          <w:szCs w:val="22"/>
        </w:rPr>
        <w:t xml:space="preserve">25. lipnja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0147A4CB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3489A85C" w14:textId="0F02DF80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>
        <w:rPr>
          <w:rFonts w:asciiTheme="minorHAnsi" w:hAnsiTheme="minorHAnsi" w:cstheme="minorHAnsi"/>
          <w:sz w:val="22"/>
          <w:szCs w:val="22"/>
        </w:rPr>
        <w:t>-37-01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lipnja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>
        <w:rPr>
          <w:rFonts w:asciiTheme="minorHAnsi" w:hAnsiTheme="minorHAnsi" w:cstheme="minorHAnsi"/>
          <w:sz w:val="22"/>
          <w:szCs w:val="22"/>
        </w:rPr>
        <w:t>stručni suradnik/ica psiholog/inja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puno (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EB084D">
        <w:rPr>
          <w:rFonts w:asciiTheme="minorHAnsi" w:hAnsiTheme="minorHAnsi" w:cstheme="minorHAnsi"/>
          <w:sz w:val="22"/>
          <w:szCs w:val="22"/>
        </w:rPr>
        <w:t xml:space="preserve"> sati tjedno), 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00C9622" w14:textId="77777777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1DE86AFC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785D1275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59A10F3" w14:textId="000EC3B0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POZIV KANDIDATIMA NA NATJEČAJ ZA STRUČNI SURADNIK/ICA PSIHOLOG/INJA</w:t>
      </w:r>
    </w:p>
    <w:p w14:paraId="2288EE81" w14:textId="77777777" w:rsidR="00BD3748" w:rsidRPr="00EB084D" w:rsidRDefault="00BD3748" w:rsidP="00BD374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32957D" w14:textId="1E8EAC51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BD3748">
        <w:rPr>
          <w:rFonts w:asciiTheme="minorHAnsi" w:hAnsiTheme="minorHAnsi" w:cstheme="minorHAnsi"/>
          <w:sz w:val="22"/>
          <w:szCs w:val="22"/>
        </w:rPr>
        <w:t>4</w:t>
      </w:r>
      <w:r w:rsidR="00BD3748" w:rsidRPr="00EB084D">
        <w:rPr>
          <w:rFonts w:asciiTheme="minorHAnsi" w:hAnsiTheme="minorHAnsi" w:cstheme="minorHAnsi"/>
          <w:sz w:val="22"/>
          <w:szCs w:val="22"/>
        </w:rPr>
        <w:t>-01/</w:t>
      </w:r>
      <w:r w:rsidR="00BD3748">
        <w:rPr>
          <w:rFonts w:asciiTheme="minorHAnsi" w:hAnsiTheme="minorHAnsi" w:cstheme="minorHAnsi"/>
          <w:sz w:val="22"/>
          <w:szCs w:val="22"/>
        </w:rPr>
        <w:t>3</w:t>
      </w:r>
      <w:r w:rsidR="00BD3748" w:rsidRPr="00EB084D">
        <w:rPr>
          <w:rFonts w:asciiTheme="minorHAnsi" w:hAnsiTheme="minorHAnsi" w:cstheme="minorHAnsi"/>
          <w:sz w:val="22"/>
          <w:szCs w:val="22"/>
        </w:rPr>
        <w:t>;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D3748">
        <w:rPr>
          <w:rFonts w:asciiTheme="minorHAnsi" w:hAnsiTheme="minorHAnsi" w:cstheme="minorHAnsi"/>
          <w:sz w:val="22"/>
          <w:szCs w:val="22"/>
        </w:rPr>
        <w:t>-37-01-24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BD3748">
        <w:rPr>
          <w:rFonts w:asciiTheme="minorHAnsi" w:hAnsiTheme="minorHAnsi" w:cstheme="minorHAnsi"/>
          <w:sz w:val="22"/>
          <w:szCs w:val="22"/>
        </w:rPr>
        <w:t>7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lipnja 2024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godine za prijem na radno mjesto </w:t>
      </w:r>
      <w:r w:rsidR="00BD3748">
        <w:rPr>
          <w:rFonts w:asciiTheme="minorHAnsi" w:hAnsiTheme="minorHAnsi" w:cstheme="minorHAnsi"/>
          <w:sz w:val="22"/>
          <w:szCs w:val="22"/>
        </w:rPr>
        <w:t xml:space="preserve"> - stručni suradnik/ica psiholog/inja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BD3748">
        <w:rPr>
          <w:rFonts w:asciiTheme="minorHAnsi" w:hAnsiTheme="minorHAnsi" w:cstheme="minorHAnsi"/>
          <w:sz w:val="22"/>
          <w:szCs w:val="22"/>
        </w:rPr>
        <w:t>ne</w:t>
      </w:r>
      <w:r w:rsidR="00BD3748" w:rsidRPr="00EB084D">
        <w:rPr>
          <w:rFonts w:asciiTheme="minorHAnsi" w:hAnsiTheme="minorHAnsi" w:cstheme="minorHAnsi"/>
          <w:sz w:val="22"/>
          <w:szCs w:val="22"/>
        </w:rPr>
        <w:t>puno (</w:t>
      </w:r>
      <w:r w:rsidR="00BD3748">
        <w:rPr>
          <w:rFonts w:asciiTheme="minorHAnsi" w:hAnsiTheme="minorHAnsi" w:cstheme="minorHAnsi"/>
          <w:sz w:val="22"/>
          <w:szCs w:val="22"/>
        </w:rPr>
        <w:t>15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sati tjedno), </w:t>
      </w:r>
      <w:r w:rsidR="00BD3748">
        <w:rPr>
          <w:rFonts w:asciiTheme="minorHAnsi" w:hAnsiTheme="minorHAnsi" w:cstheme="minorHAnsi"/>
          <w:sz w:val="22"/>
          <w:szCs w:val="22"/>
        </w:rPr>
        <w:t>neo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BD3748">
        <w:rPr>
          <w:rFonts w:asciiTheme="minorHAnsi" w:hAnsiTheme="minorHAnsi" w:cstheme="minorHAnsi"/>
          <w:sz w:val="22"/>
          <w:szCs w:val="22"/>
        </w:rPr>
        <w:t>u</w:t>
      </w:r>
    </w:p>
    <w:p w14:paraId="019DD952" w14:textId="483D5289" w:rsidR="00BD3748" w:rsidRPr="00BD4DE5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Petak,</w:t>
      </w:r>
      <w:r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28.lipnja</w:t>
      </w:r>
      <w:r w:rsidRPr="008A2E0D">
        <w:rPr>
          <w:rStyle w:val="Naglaeno"/>
          <w:rFonts w:asciiTheme="minorHAnsi" w:hAnsiTheme="minorHAnsi" w:cstheme="minorHAnsi"/>
          <w:sz w:val="22"/>
          <w:szCs w:val="22"/>
        </w:rPr>
        <w:t xml:space="preserve"> 202</w:t>
      </w:r>
      <w:r>
        <w:rPr>
          <w:rStyle w:val="Naglaeno"/>
          <w:rFonts w:asciiTheme="minorHAnsi" w:hAnsiTheme="minorHAnsi" w:cstheme="minorHAnsi"/>
          <w:sz w:val="22"/>
          <w:szCs w:val="22"/>
        </w:rPr>
        <w:t>4</w:t>
      </w:r>
      <w:r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50245F">
        <w:rPr>
          <w:rStyle w:val="Naglaeno"/>
          <w:rFonts w:asciiTheme="minorHAnsi" w:hAnsiTheme="minorHAnsi" w:cstheme="minorHAnsi"/>
          <w:sz w:val="22"/>
          <w:szCs w:val="22"/>
        </w:rPr>
        <w:t xml:space="preserve"> godine u </w:t>
      </w:r>
      <w:r w:rsidRPr="00EB084D">
        <w:rPr>
          <w:rFonts w:asciiTheme="minorHAnsi" w:hAnsiTheme="minorHAnsi" w:cstheme="minorHAnsi"/>
          <w:sz w:val="22"/>
          <w:szCs w:val="22"/>
        </w:rPr>
        <w:t> </w:t>
      </w:r>
      <w:r w:rsidRPr="00BD4DE5">
        <w:rPr>
          <w:rFonts w:asciiTheme="minorHAnsi" w:hAnsiTheme="minorHAnsi" w:cstheme="minorHAnsi"/>
          <w:b/>
          <w:bCs/>
          <w:sz w:val="22"/>
          <w:szCs w:val="22"/>
        </w:rPr>
        <w:t>I. gimnazij</w:t>
      </w:r>
      <w:r w:rsidR="005024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1FA6CA79" w14:textId="2A8C9866" w:rsidR="00BD3748" w:rsidRPr="008A2E0D" w:rsidRDefault="00BD3748" w:rsidP="00BD374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9:00</w:t>
      </w:r>
      <w:r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5CB259D3" w14:textId="77777777" w:rsidR="00BD3748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412CDF23" w14:textId="0FA1ABBC" w:rsidR="00BD3748" w:rsidRPr="00B6762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>
        <w:rPr>
          <w:rFonts w:asciiTheme="minorHAnsi" w:hAnsiTheme="minorHAnsi" w:cstheme="minorHAnsi"/>
          <w:sz w:val="22"/>
          <w:szCs w:val="22"/>
        </w:rPr>
        <w:t>stručni suradnik/ica psiholog/inja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91E06" w14:textId="505C43B7" w:rsidR="00BD3748" w:rsidRPr="00972C08" w:rsidRDefault="00BD3748" w:rsidP="00BD374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stručni suradnik/ica psiholog/inja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4FB405B4" w14:textId="77777777" w:rsidR="00BD3748" w:rsidRPr="00EB084D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484BA86D" w14:textId="4845F7BB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>
        <w:rPr>
          <w:rFonts w:asciiTheme="minorHAnsi" w:hAnsiTheme="minorHAnsi" w:cstheme="minorHAnsi"/>
          <w:sz w:val="22"/>
          <w:szCs w:val="22"/>
        </w:rPr>
        <w:t xml:space="preserve"> i 156/23</w:t>
      </w:r>
      <w:r w:rsidR="0050245F">
        <w:rPr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198935DE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 Pravilnik o utvrđivanju psihofizičkog stanja djeteta, učenika te sastavu stručnog povjerenstva. (NN. 67/14., 23/20.)</w:t>
      </w:r>
    </w:p>
    <w:p w14:paraId="3FE43813" w14:textId="77777777" w:rsidR="00BD3748" w:rsidRPr="009D4EF0" w:rsidRDefault="00BD3748" w:rsidP="00BD374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4EF0">
        <w:rPr>
          <w:rFonts w:asciiTheme="minorHAnsi" w:eastAsia="Calibri" w:hAnsiTheme="minorHAnsi" w:cstheme="minorHAnsi"/>
          <w:sz w:val="22"/>
          <w:szCs w:val="22"/>
        </w:rPr>
        <w:t xml:space="preserve">3. </w:t>
      </w:r>
      <w:r>
        <w:rPr>
          <w:rFonts w:asciiTheme="minorHAnsi" w:eastAsia="Calibri" w:hAnsiTheme="minorHAnsi" w:cstheme="minorHAnsi"/>
          <w:sz w:val="22"/>
          <w:szCs w:val="22"/>
        </w:rPr>
        <w:t xml:space="preserve"> Zakon o psihološkoj djelatnosti (NN. 98/19., 18/22.)</w:t>
      </w:r>
    </w:p>
    <w:p w14:paraId="7BB5AFA7" w14:textId="5DF5D6CC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pisanu provjeru znanja </w:t>
      </w:r>
      <w:r w:rsidR="00BD374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4E1C97">
        <w:rPr>
          <w:rFonts w:asciiTheme="minorHAnsi" w:hAnsiTheme="minorHAnsi" w:cstheme="minorHAnsi"/>
          <w:sz w:val="22"/>
          <w:szCs w:val="22"/>
        </w:rPr>
        <w:t>stručni suradnik/ica psiholog/inja</w:t>
      </w:r>
      <w:r w:rsidR="004E1C97" w:rsidRPr="00EB084D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04209574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RADOMIR MILOVAC</w:t>
      </w:r>
    </w:p>
    <w:p w14:paraId="71123950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ANDREA GREGURIĆ</w:t>
      </w:r>
    </w:p>
    <w:p w14:paraId="632D986A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MARTINA KOLAK JURIĆ</w:t>
      </w:r>
    </w:p>
    <w:p w14:paraId="673CF924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ENA POPOVIĆ</w:t>
      </w:r>
    </w:p>
    <w:p w14:paraId="292EC3BB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JELENA ĐEKIĆ</w:t>
      </w:r>
    </w:p>
    <w:p w14:paraId="021794C2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NOEMI GRGIĆ</w:t>
      </w:r>
    </w:p>
    <w:p w14:paraId="5DB29650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MAJA PAVLOVIĆ</w:t>
      </w:r>
    </w:p>
    <w:p w14:paraId="273D71FA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MATEJA KRIŠTO</w:t>
      </w:r>
    </w:p>
    <w:p w14:paraId="7B4A5869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ANA SLADOJA KOZIĆ</w:t>
      </w:r>
    </w:p>
    <w:p w14:paraId="6E2EB71E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KRISTINA VINKOVIĆ</w:t>
      </w:r>
    </w:p>
    <w:p w14:paraId="1133E739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MARTINA KOMESAROVIĆ</w:t>
      </w:r>
    </w:p>
    <w:p w14:paraId="0F3A29C9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ANDREJ ORŠOLIĆ</w:t>
      </w:r>
    </w:p>
    <w:p w14:paraId="4561C0B6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ANA KOVAČEVIĆ</w:t>
      </w:r>
    </w:p>
    <w:p w14:paraId="522AE4E7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VALENTINA AGELJIĆ</w:t>
      </w:r>
    </w:p>
    <w:p w14:paraId="529C4324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E17FB">
        <w:rPr>
          <w:rFonts w:asciiTheme="minorHAnsi" w:hAnsiTheme="minorHAnsi" w:cstheme="minorHAnsi"/>
          <w:sz w:val="22"/>
          <w:szCs w:val="22"/>
        </w:rPr>
        <w:t>IVANA PEJAKOVIĆ</w:t>
      </w:r>
    </w:p>
    <w:p w14:paraId="4FC89205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TANJA KARAKAŠ</w:t>
      </w:r>
    </w:p>
    <w:p w14:paraId="5C96B0C4" w14:textId="77777777" w:rsidR="00BD3748" w:rsidRPr="00EE17FB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HELENA TIMKO</w:t>
      </w:r>
    </w:p>
    <w:p w14:paraId="1C083F13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17FB">
        <w:rPr>
          <w:rFonts w:asciiTheme="minorHAnsi" w:hAnsiTheme="minorHAnsi" w:cstheme="minorHAnsi"/>
          <w:sz w:val="22"/>
          <w:szCs w:val="22"/>
        </w:rPr>
        <w:t>18.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17FB">
        <w:rPr>
          <w:rFonts w:asciiTheme="minorHAnsi" w:hAnsiTheme="minorHAnsi" w:cstheme="minorHAnsi"/>
          <w:sz w:val="22"/>
          <w:szCs w:val="22"/>
        </w:rPr>
        <w:t>DORA STILIN</w:t>
      </w:r>
    </w:p>
    <w:p w14:paraId="036876A6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 Ako kandidat ne pristupi testiranju, smatrat će se da je povukao prijavu na natječaj.</w:t>
      </w:r>
    </w:p>
    <w:p w14:paraId="599C815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Test se piše isključivo kemijskom olovkom. Za vrijeme testiranja nije dopušteno:</w:t>
      </w:r>
    </w:p>
    <w:p w14:paraId="641BBC6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718942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24F8DEAF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7A83A7B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27C687B4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0650C50F" w14:textId="2ADB028F" w:rsidR="00BD3748" w:rsidRPr="00D904FB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>u ponedjeljak 1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srpnja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4E1C97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3A47A8F" w14:textId="03044E82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Imena i prezimena kandidata koji će biti pozvani na razgovor (intervju) bit će objavljena na web stranici škole: </w:t>
      </w:r>
      <w:hyperlink r:id="rId7" w:history="1">
        <w:r w:rsidR="0050245F" w:rsidRPr="00631721">
          <w:rPr>
            <w:rStyle w:val="Hiperveza"/>
            <w:rFonts w:asciiTheme="minorHAnsi" w:hAnsiTheme="minorHAnsi" w:cstheme="minorHAnsi"/>
            <w:sz w:val="22"/>
            <w:szCs w:val="22"/>
          </w:rPr>
          <w:t>http://www.gimnazija-prva-os.skole.hr/natjecaj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E9CF0" w14:textId="77777777" w:rsidR="00BD3748" w:rsidRPr="00D904FB" w:rsidRDefault="00BD3748" w:rsidP="00BD374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766A0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0B88CDE3" w14:textId="77777777" w:rsidR="00BD3748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A4F3510" w14:textId="77777777" w:rsidR="00BD3748" w:rsidRPr="00EB084D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6BB3781B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F13A715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0FFDB376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12DA7FC0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2A0D6963" w14:textId="77777777" w:rsidR="000A3549" w:rsidRPr="00BD3748" w:rsidRDefault="000A3549" w:rsidP="00BD3748"/>
    <w:sectPr w:rsidR="000A3549" w:rsidRPr="00B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418CE"/>
    <w:rsid w:val="000A3549"/>
    <w:rsid w:val="001B4E94"/>
    <w:rsid w:val="0026092A"/>
    <w:rsid w:val="002704AA"/>
    <w:rsid w:val="004E1C97"/>
    <w:rsid w:val="0050245F"/>
    <w:rsid w:val="0058539D"/>
    <w:rsid w:val="005B194E"/>
    <w:rsid w:val="005B4C41"/>
    <w:rsid w:val="00781083"/>
    <w:rsid w:val="00883B29"/>
    <w:rsid w:val="00905034"/>
    <w:rsid w:val="00972C08"/>
    <w:rsid w:val="009D4EF0"/>
    <w:rsid w:val="00BD3748"/>
    <w:rsid w:val="00C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5B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B4C4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0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mnazija-prva-os.skole.hr/natjec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8</cp:revision>
  <dcterms:created xsi:type="dcterms:W3CDTF">2023-10-17T07:10:00Z</dcterms:created>
  <dcterms:modified xsi:type="dcterms:W3CDTF">2024-06-25T09:49:00Z</dcterms:modified>
</cp:coreProperties>
</file>